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7F" w:rsidRPr="00440E7E" w:rsidRDefault="00E9047F" w:rsidP="004F7A99">
      <w:pPr>
        <w:rPr>
          <w:rFonts w:ascii="Times New Roman" w:hAnsi="Times New Roman" w:cs="Times New Roman"/>
          <w:b/>
          <w:sz w:val="24"/>
          <w:szCs w:val="24"/>
          <w:lang w:val="en-US"/>
        </w:rPr>
      </w:pPr>
      <w:r w:rsidRPr="00440E7E">
        <w:rPr>
          <w:rFonts w:ascii="Times New Roman" w:hAnsi="Times New Roman" w:cs="Times New Roman"/>
          <w:noProof/>
          <w:color w:val="000000"/>
          <w:sz w:val="24"/>
          <w:szCs w:val="24"/>
          <w:lang w:eastAsia="en-GB"/>
        </w:rPr>
        <w:drawing>
          <wp:inline distT="0" distB="0" distL="0" distR="0" wp14:anchorId="5A7940F5" wp14:editId="78BDD0D7">
            <wp:extent cx="666750" cy="666750"/>
            <wp:effectExtent l="0" t="0" r="0" b="0"/>
            <wp:docPr id="1" name="Picture 1" descr="AH_master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_master for 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bookmarkStart w:id="0" w:name="_GoBack"/>
      <w:bookmarkEnd w:id="0"/>
    </w:p>
    <w:p w:rsidR="005966C5" w:rsidRPr="00440E7E" w:rsidRDefault="00D84CB3" w:rsidP="004F7A99">
      <w:pPr>
        <w:rPr>
          <w:rFonts w:ascii="Times New Roman" w:hAnsi="Times New Roman" w:cs="Times New Roman"/>
          <w:b/>
          <w:sz w:val="28"/>
          <w:szCs w:val="28"/>
          <w:lang w:val="en-US"/>
        </w:rPr>
      </w:pPr>
      <w:r>
        <w:rPr>
          <w:rFonts w:ascii="Times New Roman" w:hAnsi="Times New Roman" w:cs="Times New Roman"/>
          <w:b/>
          <w:sz w:val="28"/>
          <w:szCs w:val="28"/>
          <w:lang w:val="en-US"/>
        </w:rPr>
        <w:t>Content Producer</w:t>
      </w:r>
      <w:r w:rsidR="0042528D">
        <w:rPr>
          <w:rFonts w:ascii="Times New Roman" w:hAnsi="Times New Roman" w:cs="Times New Roman"/>
          <w:b/>
          <w:sz w:val="28"/>
          <w:szCs w:val="28"/>
          <w:lang w:val="en-US"/>
        </w:rPr>
        <w:t xml:space="preserve"> (Business &amp; Policy)</w:t>
      </w:r>
      <w:r w:rsidR="005966C5" w:rsidRPr="00440E7E">
        <w:rPr>
          <w:rFonts w:ascii="Times New Roman" w:hAnsi="Times New Roman" w:cs="Times New Roman"/>
          <w:b/>
          <w:sz w:val="28"/>
          <w:szCs w:val="28"/>
          <w:lang w:val="en-US"/>
        </w:rPr>
        <w:t>, Asia House</w:t>
      </w:r>
    </w:p>
    <w:p w:rsidR="00684857" w:rsidRDefault="004F7A99" w:rsidP="00731246">
      <w:pPr>
        <w:jc w:val="both"/>
        <w:rPr>
          <w:rFonts w:ascii="Times New Roman" w:hAnsi="Times New Roman" w:cs="Times New Roman"/>
          <w:lang w:val="en-US"/>
        </w:rPr>
      </w:pPr>
      <w:r w:rsidRPr="00440E7E">
        <w:rPr>
          <w:rFonts w:ascii="Times New Roman" w:hAnsi="Times New Roman" w:cs="Times New Roman"/>
          <w:lang w:val="en-US"/>
        </w:rPr>
        <w:t xml:space="preserve">Asia House, the </w:t>
      </w:r>
      <w:proofErr w:type="spellStart"/>
      <w:r w:rsidR="0098722E" w:rsidRPr="00440E7E">
        <w:rPr>
          <w:rFonts w:ascii="Times New Roman" w:hAnsi="Times New Roman" w:cs="Times New Roman"/>
          <w:lang w:val="en-US"/>
        </w:rPr>
        <w:t>centre</w:t>
      </w:r>
      <w:proofErr w:type="spellEnd"/>
      <w:r w:rsidR="0098722E" w:rsidRPr="00440E7E">
        <w:rPr>
          <w:rFonts w:ascii="Times New Roman" w:hAnsi="Times New Roman" w:cs="Times New Roman"/>
          <w:lang w:val="en-US"/>
        </w:rPr>
        <w:t xml:space="preserve"> of expertise on Asia and the UK’s </w:t>
      </w:r>
      <w:r w:rsidRPr="00440E7E">
        <w:rPr>
          <w:rFonts w:ascii="Times New Roman" w:hAnsi="Times New Roman" w:cs="Times New Roman"/>
          <w:lang w:val="en-US"/>
        </w:rPr>
        <w:t xml:space="preserve">leading </w:t>
      </w:r>
      <w:r w:rsidR="0098722E" w:rsidRPr="00440E7E">
        <w:rPr>
          <w:rFonts w:ascii="Times New Roman" w:hAnsi="Times New Roman" w:cs="Times New Roman"/>
          <w:lang w:val="en-US"/>
        </w:rPr>
        <w:t xml:space="preserve">pan-Asian </w:t>
      </w:r>
      <w:proofErr w:type="spellStart"/>
      <w:r w:rsidR="0098722E" w:rsidRPr="00440E7E">
        <w:rPr>
          <w:rFonts w:ascii="Times New Roman" w:hAnsi="Times New Roman" w:cs="Times New Roman"/>
          <w:lang w:val="en-US"/>
        </w:rPr>
        <w:t>organisation</w:t>
      </w:r>
      <w:proofErr w:type="spellEnd"/>
      <w:r w:rsidRPr="00440E7E">
        <w:rPr>
          <w:rFonts w:ascii="Times New Roman" w:hAnsi="Times New Roman" w:cs="Times New Roman"/>
          <w:lang w:val="en-US"/>
        </w:rPr>
        <w:t xml:space="preserve">, </w:t>
      </w:r>
      <w:r w:rsidR="005966C5" w:rsidRPr="00440E7E">
        <w:rPr>
          <w:rFonts w:ascii="Times New Roman" w:hAnsi="Times New Roman" w:cs="Times New Roman"/>
          <w:lang w:val="en-US"/>
        </w:rPr>
        <w:t>is look</w:t>
      </w:r>
      <w:r w:rsidR="00244DF2" w:rsidRPr="00440E7E">
        <w:rPr>
          <w:rFonts w:ascii="Times New Roman" w:hAnsi="Times New Roman" w:cs="Times New Roman"/>
          <w:lang w:val="en-US"/>
        </w:rPr>
        <w:t xml:space="preserve">ing for a </w:t>
      </w:r>
      <w:r w:rsidR="003367BB">
        <w:rPr>
          <w:rFonts w:ascii="Times New Roman" w:hAnsi="Times New Roman" w:cs="Times New Roman"/>
          <w:lang w:val="en-US"/>
        </w:rPr>
        <w:t>Content Producer</w:t>
      </w:r>
      <w:r w:rsidR="005966C5" w:rsidRPr="00440E7E">
        <w:rPr>
          <w:rFonts w:ascii="Times New Roman" w:hAnsi="Times New Roman" w:cs="Times New Roman"/>
          <w:lang w:val="en-US"/>
        </w:rPr>
        <w:t xml:space="preserve"> to join its Business and Policy unit</w:t>
      </w:r>
      <w:r w:rsidR="00E34D08">
        <w:rPr>
          <w:rFonts w:ascii="Times New Roman" w:hAnsi="Times New Roman" w:cs="Times New Roman"/>
          <w:lang w:val="en-US"/>
        </w:rPr>
        <w:t xml:space="preserve"> for</w:t>
      </w:r>
      <w:r w:rsidR="00D15799">
        <w:rPr>
          <w:rFonts w:ascii="Times New Roman" w:hAnsi="Times New Roman" w:cs="Times New Roman"/>
          <w:lang w:val="en-US"/>
        </w:rPr>
        <w:t xml:space="preserve"> six months</w:t>
      </w:r>
      <w:r w:rsidR="00E34D08">
        <w:rPr>
          <w:rFonts w:ascii="Times New Roman" w:hAnsi="Times New Roman" w:cs="Times New Roman"/>
          <w:lang w:val="en-US"/>
        </w:rPr>
        <w:t xml:space="preserve">. The Content Producer will </w:t>
      </w:r>
      <w:r w:rsidR="003367BB">
        <w:rPr>
          <w:rFonts w:ascii="Times New Roman" w:hAnsi="Times New Roman" w:cs="Times New Roman"/>
          <w:lang w:val="en-US"/>
        </w:rPr>
        <w:t>work primar</w:t>
      </w:r>
      <w:r w:rsidR="00E34D08">
        <w:rPr>
          <w:rFonts w:ascii="Times New Roman" w:hAnsi="Times New Roman" w:cs="Times New Roman"/>
          <w:lang w:val="en-US"/>
        </w:rPr>
        <w:t xml:space="preserve">ily on a major conference which will be held </w:t>
      </w:r>
      <w:r w:rsidR="003367BB">
        <w:rPr>
          <w:rFonts w:ascii="Times New Roman" w:hAnsi="Times New Roman" w:cs="Times New Roman"/>
          <w:lang w:val="en-US"/>
        </w:rPr>
        <w:t>in Hong Kong in November 2017.</w:t>
      </w:r>
      <w:r w:rsidR="00E34D08">
        <w:rPr>
          <w:rFonts w:ascii="Times New Roman" w:hAnsi="Times New Roman" w:cs="Times New Roman"/>
          <w:lang w:val="en-US"/>
        </w:rPr>
        <w:t xml:space="preserve"> This is a signature event for Asia House and is designed for senior business and policy figures </w:t>
      </w:r>
      <w:r w:rsidR="004C058B">
        <w:rPr>
          <w:rFonts w:ascii="Times New Roman" w:hAnsi="Times New Roman" w:cs="Times New Roman"/>
          <w:lang w:val="en-US"/>
        </w:rPr>
        <w:t>busin</w:t>
      </w:r>
      <w:r w:rsidR="00E34D08">
        <w:rPr>
          <w:rFonts w:ascii="Times New Roman" w:hAnsi="Times New Roman" w:cs="Times New Roman"/>
          <w:lang w:val="en-US"/>
        </w:rPr>
        <w:t xml:space="preserve">ess. </w:t>
      </w:r>
    </w:p>
    <w:p w:rsidR="003367BB" w:rsidRDefault="00E34D08" w:rsidP="00731246">
      <w:pPr>
        <w:jc w:val="both"/>
        <w:rPr>
          <w:rFonts w:ascii="Times New Roman" w:hAnsi="Times New Roman" w:cs="Times New Roman"/>
          <w:lang w:val="en-US"/>
        </w:rPr>
      </w:pPr>
      <w:r>
        <w:rPr>
          <w:rFonts w:ascii="Times New Roman" w:hAnsi="Times New Roman" w:cs="Times New Roman"/>
          <w:lang w:val="en-US"/>
        </w:rPr>
        <w:t xml:space="preserve">The </w:t>
      </w:r>
      <w:r w:rsidR="003367BB">
        <w:rPr>
          <w:rFonts w:ascii="Times New Roman" w:hAnsi="Times New Roman" w:cs="Times New Roman"/>
          <w:lang w:val="en-US"/>
        </w:rPr>
        <w:t xml:space="preserve">conference – </w:t>
      </w:r>
      <w:r w:rsidR="003367BB" w:rsidRPr="003367BB">
        <w:rPr>
          <w:rFonts w:ascii="Times New Roman" w:hAnsi="Times New Roman" w:cs="Times New Roman"/>
          <w:i/>
          <w:lang w:val="en-US"/>
        </w:rPr>
        <w:t>Asia Trade in the New Global Order</w:t>
      </w:r>
      <w:r w:rsidR="003367BB">
        <w:rPr>
          <w:rFonts w:ascii="Times New Roman" w:hAnsi="Times New Roman" w:cs="Times New Roman"/>
          <w:lang w:val="en-US"/>
        </w:rPr>
        <w:t xml:space="preserve"> – </w:t>
      </w:r>
      <w:r>
        <w:rPr>
          <w:rFonts w:ascii="Times New Roman" w:hAnsi="Times New Roman" w:cs="Times New Roman"/>
          <w:lang w:val="en-US"/>
        </w:rPr>
        <w:t xml:space="preserve">will take place </w:t>
      </w:r>
      <w:r w:rsidR="003367BB">
        <w:rPr>
          <w:rFonts w:ascii="Times New Roman" w:hAnsi="Times New Roman" w:cs="Times New Roman"/>
          <w:lang w:val="en-US"/>
        </w:rPr>
        <w:t>on 27 November. Working closely with the Director of Corporate Affairs</w:t>
      </w:r>
      <w:r>
        <w:rPr>
          <w:rFonts w:ascii="Times New Roman" w:hAnsi="Times New Roman" w:cs="Times New Roman"/>
          <w:lang w:val="en-US"/>
        </w:rPr>
        <w:t>,</w:t>
      </w:r>
      <w:r w:rsidR="003367BB">
        <w:rPr>
          <w:rFonts w:ascii="Times New Roman" w:hAnsi="Times New Roman" w:cs="Times New Roman"/>
          <w:lang w:val="en-US"/>
        </w:rPr>
        <w:t xml:space="preserve"> who leads the </w:t>
      </w:r>
      <w:proofErr w:type="spellStart"/>
      <w:r w:rsidR="003367BB">
        <w:rPr>
          <w:rFonts w:ascii="Times New Roman" w:hAnsi="Times New Roman" w:cs="Times New Roman"/>
          <w:lang w:val="en-US"/>
        </w:rPr>
        <w:t>organis</w:t>
      </w:r>
      <w:r>
        <w:rPr>
          <w:rFonts w:ascii="Times New Roman" w:hAnsi="Times New Roman" w:cs="Times New Roman"/>
          <w:lang w:val="en-US"/>
        </w:rPr>
        <w:t>ation’s</w:t>
      </w:r>
      <w:proofErr w:type="spellEnd"/>
      <w:r>
        <w:rPr>
          <w:rFonts w:ascii="Times New Roman" w:hAnsi="Times New Roman" w:cs="Times New Roman"/>
          <w:lang w:val="en-US"/>
        </w:rPr>
        <w:t xml:space="preserve"> Business and Policy team</w:t>
      </w:r>
      <w:r w:rsidR="003367BB">
        <w:rPr>
          <w:rFonts w:ascii="Times New Roman" w:hAnsi="Times New Roman" w:cs="Times New Roman"/>
          <w:lang w:val="en-US"/>
        </w:rPr>
        <w:t>, and the CEO, the Content Producer will drive the development</w:t>
      </w:r>
      <w:r>
        <w:rPr>
          <w:rFonts w:ascii="Times New Roman" w:hAnsi="Times New Roman" w:cs="Times New Roman"/>
          <w:lang w:val="en-US"/>
        </w:rPr>
        <w:t xml:space="preserve"> of content for the conference.  The main task will be to </w:t>
      </w:r>
      <w:r w:rsidR="003367BB">
        <w:rPr>
          <w:rFonts w:ascii="Times New Roman" w:hAnsi="Times New Roman" w:cs="Times New Roman"/>
          <w:lang w:val="en-US"/>
        </w:rPr>
        <w:t xml:space="preserve">secure notable speakers from governments and the international business </w:t>
      </w:r>
      <w:r w:rsidR="004C058B">
        <w:rPr>
          <w:rFonts w:ascii="Times New Roman" w:hAnsi="Times New Roman" w:cs="Times New Roman"/>
          <w:lang w:val="en-US"/>
        </w:rPr>
        <w:t>community alongside international experts and subject matter specialists.</w:t>
      </w:r>
    </w:p>
    <w:p w:rsidR="00E34D08" w:rsidRDefault="00E34D08" w:rsidP="00E34D08">
      <w:pPr>
        <w:jc w:val="both"/>
        <w:rPr>
          <w:rFonts w:ascii="Times New Roman" w:hAnsi="Times New Roman" w:cs="Times New Roman"/>
          <w:lang w:val="en-US"/>
        </w:rPr>
      </w:pPr>
      <w:r>
        <w:rPr>
          <w:rFonts w:ascii="Times New Roman" w:hAnsi="Times New Roman" w:cs="Times New Roman"/>
          <w:lang w:val="en-US"/>
        </w:rPr>
        <w:t xml:space="preserve">The Content Producer also will support the production of other Asia House Business and Policy events and publications as required. </w:t>
      </w:r>
    </w:p>
    <w:p w:rsidR="003367BB" w:rsidRDefault="004C058B" w:rsidP="00731246">
      <w:pPr>
        <w:jc w:val="both"/>
        <w:rPr>
          <w:rFonts w:ascii="Times New Roman" w:hAnsi="Times New Roman" w:cs="Times New Roman"/>
          <w:lang w:val="en-US"/>
        </w:rPr>
      </w:pPr>
      <w:r>
        <w:rPr>
          <w:rFonts w:ascii="Times New Roman" w:hAnsi="Times New Roman" w:cs="Times New Roman"/>
          <w:lang w:val="en-US"/>
        </w:rPr>
        <w:t>The Business and Policy Programme at Asia House delivers approximately 50 thought leadership events per year at Asia House in London, from private roundtable discussions to large signature conferences. In addition, the Business and Policy Unit produce</w:t>
      </w:r>
      <w:r w:rsidR="00A11D67">
        <w:rPr>
          <w:rFonts w:ascii="Times New Roman" w:hAnsi="Times New Roman" w:cs="Times New Roman"/>
          <w:lang w:val="en-US"/>
        </w:rPr>
        <w:t xml:space="preserve">s </w:t>
      </w:r>
      <w:r>
        <w:rPr>
          <w:rFonts w:ascii="Times New Roman" w:hAnsi="Times New Roman" w:cs="Times New Roman"/>
          <w:lang w:val="en-US"/>
        </w:rPr>
        <w:t>publications, private research and advisory services</w:t>
      </w:r>
      <w:r w:rsidR="00A11D67">
        <w:rPr>
          <w:rFonts w:ascii="Times New Roman" w:hAnsi="Times New Roman" w:cs="Times New Roman"/>
          <w:lang w:val="en-US"/>
        </w:rPr>
        <w:t>, and articles and blogs for</w:t>
      </w:r>
      <w:r>
        <w:rPr>
          <w:rFonts w:ascii="Times New Roman" w:hAnsi="Times New Roman" w:cs="Times New Roman"/>
          <w:lang w:val="en-US"/>
        </w:rPr>
        <w:t xml:space="preserve"> asia</w:t>
      </w:r>
      <w:r w:rsidR="00E34D08">
        <w:rPr>
          <w:rFonts w:ascii="Times New Roman" w:hAnsi="Times New Roman" w:cs="Times New Roman"/>
          <w:lang w:val="en-US"/>
        </w:rPr>
        <w:t xml:space="preserve">house.org. </w:t>
      </w:r>
    </w:p>
    <w:p w:rsidR="004F7A99" w:rsidRPr="00440E7E" w:rsidRDefault="00AD6DC2" w:rsidP="00731246">
      <w:pPr>
        <w:jc w:val="both"/>
        <w:rPr>
          <w:rFonts w:ascii="Times New Roman" w:hAnsi="Times New Roman" w:cs="Times New Roman"/>
        </w:rPr>
      </w:pPr>
      <w:r w:rsidRPr="00727395">
        <w:rPr>
          <w:rFonts w:ascii="Times New Roman" w:hAnsi="Times New Roman" w:cs="Times New Roman"/>
        </w:rPr>
        <w:t xml:space="preserve">The </w:t>
      </w:r>
      <w:r w:rsidR="00727395" w:rsidRPr="00727395">
        <w:rPr>
          <w:rFonts w:ascii="Times New Roman" w:hAnsi="Times New Roman" w:cs="Times New Roman"/>
        </w:rPr>
        <w:t>successful candidate</w:t>
      </w:r>
      <w:r w:rsidRPr="00727395">
        <w:rPr>
          <w:rFonts w:ascii="Times New Roman" w:hAnsi="Times New Roman" w:cs="Times New Roman"/>
        </w:rPr>
        <w:t xml:space="preserve"> </w:t>
      </w:r>
      <w:r w:rsidR="00727395" w:rsidRPr="00727395">
        <w:rPr>
          <w:rFonts w:ascii="Times New Roman" w:hAnsi="Times New Roman" w:cs="Times New Roman"/>
        </w:rPr>
        <w:t xml:space="preserve">is likely to </w:t>
      </w:r>
      <w:r w:rsidR="00822486" w:rsidRPr="00727395">
        <w:rPr>
          <w:rFonts w:ascii="Times New Roman" w:hAnsi="Times New Roman" w:cs="Times New Roman"/>
        </w:rPr>
        <w:t xml:space="preserve">have </w:t>
      </w:r>
      <w:r w:rsidR="004F7A99" w:rsidRPr="00727395">
        <w:rPr>
          <w:rFonts w:ascii="Times New Roman" w:hAnsi="Times New Roman" w:cs="Times New Roman"/>
        </w:rPr>
        <w:t>kn</w:t>
      </w:r>
      <w:r w:rsidR="008379C1" w:rsidRPr="00727395">
        <w:rPr>
          <w:rFonts w:ascii="Times New Roman" w:hAnsi="Times New Roman" w:cs="Times New Roman"/>
        </w:rPr>
        <w:t>owledge and understanding of international relations, g</w:t>
      </w:r>
      <w:r w:rsidR="007B784C">
        <w:rPr>
          <w:rFonts w:ascii="Times New Roman" w:hAnsi="Times New Roman" w:cs="Times New Roman"/>
        </w:rPr>
        <w:t>lobal politics,</w:t>
      </w:r>
      <w:r w:rsidR="00026E59" w:rsidRPr="00727395">
        <w:rPr>
          <w:rFonts w:ascii="Times New Roman" w:hAnsi="Times New Roman" w:cs="Times New Roman"/>
        </w:rPr>
        <w:t xml:space="preserve"> </w:t>
      </w:r>
      <w:r w:rsidR="008379C1" w:rsidRPr="00727395">
        <w:rPr>
          <w:rFonts w:ascii="Times New Roman" w:hAnsi="Times New Roman" w:cs="Times New Roman"/>
        </w:rPr>
        <w:t>macroeconomics</w:t>
      </w:r>
      <w:r w:rsidR="004F7A99" w:rsidRPr="00727395">
        <w:rPr>
          <w:rFonts w:ascii="Times New Roman" w:hAnsi="Times New Roman" w:cs="Times New Roman"/>
        </w:rPr>
        <w:t xml:space="preserve">, and </w:t>
      </w:r>
      <w:r w:rsidR="00822486" w:rsidRPr="00727395">
        <w:rPr>
          <w:rFonts w:ascii="Times New Roman" w:hAnsi="Times New Roman" w:cs="Times New Roman"/>
        </w:rPr>
        <w:t>business</w:t>
      </w:r>
      <w:r w:rsidR="00727395" w:rsidRPr="00727395">
        <w:rPr>
          <w:rFonts w:ascii="Times New Roman" w:hAnsi="Times New Roman" w:cs="Times New Roman"/>
        </w:rPr>
        <w:t xml:space="preserve"> – especially with regards to Asian countries</w:t>
      </w:r>
      <w:r w:rsidR="00727395">
        <w:rPr>
          <w:rFonts w:ascii="Times New Roman" w:hAnsi="Times New Roman" w:cs="Times New Roman"/>
        </w:rPr>
        <w:t>. Experience working with multinational companies on publications a</w:t>
      </w:r>
      <w:r w:rsidR="00E34D08">
        <w:rPr>
          <w:rFonts w:ascii="Times New Roman" w:hAnsi="Times New Roman" w:cs="Times New Roman"/>
        </w:rPr>
        <w:t>nd communications is</w:t>
      </w:r>
      <w:r w:rsidR="00727395">
        <w:rPr>
          <w:rFonts w:ascii="Times New Roman" w:hAnsi="Times New Roman" w:cs="Times New Roman"/>
        </w:rPr>
        <w:t xml:space="preserve"> desirable.</w:t>
      </w:r>
    </w:p>
    <w:p w:rsidR="00B55E4F" w:rsidRPr="00440E7E" w:rsidRDefault="00064A41" w:rsidP="00731246">
      <w:pPr>
        <w:jc w:val="both"/>
        <w:rPr>
          <w:rFonts w:ascii="Times New Roman" w:hAnsi="Times New Roman" w:cs="Times New Roman"/>
        </w:rPr>
      </w:pPr>
      <w:r>
        <w:rPr>
          <w:rFonts w:ascii="Times New Roman" w:hAnsi="Times New Roman" w:cs="Times New Roman"/>
        </w:rPr>
        <w:t>T</w:t>
      </w:r>
      <w:r w:rsidR="00E34D08">
        <w:rPr>
          <w:rFonts w:ascii="Times New Roman" w:hAnsi="Times New Roman" w:cs="Times New Roman"/>
        </w:rPr>
        <w:t>his role would be</w:t>
      </w:r>
      <w:r w:rsidR="007B784C">
        <w:rPr>
          <w:rFonts w:ascii="Times New Roman" w:hAnsi="Times New Roman" w:cs="Times New Roman"/>
        </w:rPr>
        <w:t xml:space="preserve"> suitable for an </w:t>
      </w:r>
      <w:r w:rsidR="004C058B">
        <w:rPr>
          <w:rFonts w:ascii="Times New Roman" w:hAnsi="Times New Roman" w:cs="Times New Roman"/>
        </w:rPr>
        <w:t>experienced journalist or conference</w:t>
      </w:r>
      <w:r w:rsidR="00E34D08">
        <w:rPr>
          <w:rFonts w:ascii="Times New Roman" w:hAnsi="Times New Roman" w:cs="Times New Roman"/>
        </w:rPr>
        <w:t xml:space="preserve"> content</w:t>
      </w:r>
      <w:r w:rsidR="004C058B">
        <w:rPr>
          <w:rFonts w:ascii="Times New Roman" w:hAnsi="Times New Roman" w:cs="Times New Roman"/>
        </w:rPr>
        <w:t xml:space="preserve"> producer with an interest in international </w:t>
      </w:r>
      <w:r w:rsidR="00E34D08">
        <w:rPr>
          <w:rFonts w:ascii="Times New Roman" w:hAnsi="Times New Roman" w:cs="Times New Roman"/>
        </w:rPr>
        <w:t>affairs</w:t>
      </w:r>
      <w:r w:rsidR="004C058B">
        <w:rPr>
          <w:rFonts w:ascii="Times New Roman" w:hAnsi="Times New Roman" w:cs="Times New Roman"/>
        </w:rPr>
        <w:t>. The post</w:t>
      </w:r>
      <w:r>
        <w:rPr>
          <w:rFonts w:ascii="Times New Roman" w:hAnsi="Times New Roman" w:cs="Times New Roman"/>
        </w:rPr>
        <w:t xml:space="preserve"> will offer opportunities to work with well-known multinational companies, institutions and governments </w:t>
      </w:r>
      <w:r w:rsidR="004C058B">
        <w:rPr>
          <w:rFonts w:ascii="Times New Roman" w:hAnsi="Times New Roman" w:cs="Times New Roman"/>
        </w:rPr>
        <w:t xml:space="preserve">as part of an </w:t>
      </w:r>
      <w:r>
        <w:rPr>
          <w:rFonts w:ascii="Times New Roman" w:hAnsi="Times New Roman" w:cs="Times New Roman"/>
        </w:rPr>
        <w:t xml:space="preserve">established </w:t>
      </w:r>
      <w:r w:rsidR="004C058B">
        <w:rPr>
          <w:rFonts w:ascii="Times New Roman" w:hAnsi="Times New Roman" w:cs="Times New Roman"/>
        </w:rPr>
        <w:t xml:space="preserve">and well respected thought leadership </w:t>
      </w:r>
      <w:r>
        <w:rPr>
          <w:rFonts w:ascii="Times New Roman" w:hAnsi="Times New Roman" w:cs="Times New Roman"/>
        </w:rPr>
        <w:t>programme.</w:t>
      </w:r>
    </w:p>
    <w:p w:rsidR="00F00C21" w:rsidRPr="00D15799" w:rsidRDefault="00F00C21" w:rsidP="004C38AA">
      <w:pPr>
        <w:rPr>
          <w:rFonts w:ascii="Times New Roman" w:hAnsi="Times New Roman" w:cs="Times New Roman"/>
          <w:b/>
          <w:sz w:val="28"/>
          <w:szCs w:val="28"/>
        </w:rPr>
      </w:pPr>
      <w:r w:rsidRPr="00440E7E">
        <w:rPr>
          <w:rFonts w:ascii="Times New Roman" w:hAnsi="Times New Roman" w:cs="Times New Roman"/>
          <w:b/>
          <w:sz w:val="28"/>
          <w:szCs w:val="28"/>
        </w:rPr>
        <w:t xml:space="preserve">Job Description </w:t>
      </w:r>
    </w:p>
    <w:p w:rsidR="00E9047F" w:rsidRPr="00440E7E" w:rsidRDefault="00E9047F" w:rsidP="00731246">
      <w:pPr>
        <w:pStyle w:val="NoSpacing"/>
        <w:spacing w:line="276" w:lineRule="auto"/>
        <w:jc w:val="both"/>
        <w:rPr>
          <w:rFonts w:ascii="Times New Roman" w:hAnsi="Times New Roman" w:cs="Times New Roman"/>
          <w:b/>
          <w:sz w:val="16"/>
          <w:szCs w:val="16"/>
        </w:rPr>
      </w:pPr>
    </w:p>
    <w:p w:rsidR="00F00C21" w:rsidRPr="00440E7E" w:rsidRDefault="00E9047F" w:rsidP="00731246">
      <w:pPr>
        <w:pStyle w:val="NoSpacing"/>
        <w:spacing w:line="276" w:lineRule="auto"/>
        <w:jc w:val="both"/>
        <w:rPr>
          <w:rFonts w:ascii="Times New Roman" w:hAnsi="Times New Roman" w:cs="Times New Roman"/>
        </w:rPr>
      </w:pPr>
      <w:r w:rsidRPr="00440E7E">
        <w:rPr>
          <w:rFonts w:ascii="Times New Roman" w:hAnsi="Times New Roman" w:cs="Times New Roman"/>
        </w:rPr>
        <w:t>Job Title:</w:t>
      </w:r>
      <w:r w:rsidRPr="00440E7E">
        <w:rPr>
          <w:rFonts w:ascii="Times New Roman" w:hAnsi="Times New Roman" w:cs="Times New Roman"/>
        </w:rPr>
        <w:tab/>
      </w:r>
      <w:r w:rsidRPr="00440E7E">
        <w:rPr>
          <w:rFonts w:ascii="Times New Roman" w:hAnsi="Times New Roman" w:cs="Times New Roman"/>
        </w:rPr>
        <w:tab/>
      </w:r>
      <w:r w:rsidR="00F063B5">
        <w:rPr>
          <w:rFonts w:ascii="Times New Roman" w:hAnsi="Times New Roman" w:cs="Times New Roman"/>
        </w:rPr>
        <w:t>Content Producer</w:t>
      </w:r>
      <w:r w:rsidR="00F00C21" w:rsidRPr="00440E7E">
        <w:rPr>
          <w:rFonts w:ascii="Times New Roman" w:hAnsi="Times New Roman" w:cs="Times New Roman"/>
        </w:rPr>
        <w:t xml:space="preserve"> (Business &amp; Policy)</w:t>
      </w:r>
    </w:p>
    <w:p w:rsidR="00F00C21" w:rsidRPr="00440E7E" w:rsidRDefault="001C47BF" w:rsidP="00731246">
      <w:pPr>
        <w:pStyle w:val="NoSpacing"/>
        <w:spacing w:line="276" w:lineRule="auto"/>
        <w:jc w:val="both"/>
        <w:rPr>
          <w:rFonts w:ascii="Times New Roman" w:hAnsi="Times New Roman" w:cs="Times New Roman"/>
        </w:rPr>
      </w:pPr>
      <w:r w:rsidRPr="00440E7E">
        <w:rPr>
          <w:rFonts w:ascii="Times New Roman" w:hAnsi="Times New Roman" w:cs="Times New Roman"/>
        </w:rPr>
        <w:t>Contract Type:</w:t>
      </w:r>
      <w:r w:rsidRPr="00440E7E">
        <w:rPr>
          <w:rFonts w:ascii="Times New Roman" w:hAnsi="Times New Roman" w:cs="Times New Roman"/>
        </w:rPr>
        <w:tab/>
      </w:r>
      <w:r w:rsidR="00E9047F" w:rsidRPr="00440E7E">
        <w:rPr>
          <w:rFonts w:ascii="Times New Roman" w:hAnsi="Times New Roman" w:cs="Times New Roman"/>
        </w:rPr>
        <w:tab/>
      </w:r>
      <w:r w:rsidR="00F00C21" w:rsidRPr="00440E7E">
        <w:rPr>
          <w:rFonts w:ascii="Times New Roman" w:hAnsi="Times New Roman" w:cs="Times New Roman"/>
        </w:rPr>
        <w:t xml:space="preserve">Full-Time </w:t>
      </w:r>
      <w:r w:rsidR="00E34D08">
        <w:rPr>
          <w:rFonts w:ascii="Times New Roman" w:hAnsi="Times New Roman" w:cs="Times New Roman"/>
        </w:rPr>
        <w:t>(Six month contract)</w:t>
      </w:r>
    </w:p>
    <w:p w:rsidR="00F00C21" w:rsidRDefault="00F00C21" w:rsidP="00731246">
      <w:pPr>
        <w:pStyle w:val="NoSpacing"/>
        <w:spacing w:line="276" w:lineRule="auto"/>
        <w:jc w:val="both"/>
        <w:rPr>
          <w:rFonts w:ascii="Times New Roman" w:hAnsi="Times New Roman" w:cs="Times New Roman"/>
        </w:rPr>
      </w:pPr>
      <w:r w:rsidRPr="00440E7E">
        <w:rPr>
          <w:rFonts w:ascii="Times New Roman" w:hAnsi="Times New Roman" w:cs="Times New Roman"/>
        </w:rPr>
        <w:t>Reports to:</w:t>
      </w:r>
      <w:r w:rsidRPr="00440E7E">
        <w:rPr>
          <w:rFonts w:ascii="Times New Roman" w:hAnsi="Times New Roman" w:cs="Times New Roman"/>
        </w:rPr>
        <w:tab/>
      </w:r>
      <w:r w:rsidRPr="00440E7E">
        <w:rPr>
          <w:rFonts w:ascii="Times New Roman" w:hAnsi="Times New Roman" w:cs="Times New Roman"/>
        </w:rPr>
        <w:tab/>
        <w:t>Director of Corporate Affairs</w:t>
      </w:r>
    </w:p>
    <w:p w:rsidR="009A7851" w:rsidRPr="00440E7E" w:rsidRDefault="009A7851" w:rsidP="00731246">
      <w:pPr>
        <w:pStyle w:val="NoSpacing"/>
        <w:spacing w:line="276" w:lineRule="auto"/>
        <w:jc w:val="both"/>
        <w:rPr>
          <w:rFonts w:ascii="Times New Roman" w:hAnsi="Times New Roman" w:cs="Times New Roman"/>
        </w:rPr>
      </w:pPr>
      <w:r>
        <w:rPr>
          <w:rFonts w:ascii="Times New Roman" w:hAnsi="Times New Roman" w:cs="Times New Roman"/>
        </w:rPr>
        <w:t>Salary: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According to experience</w:t>
      </w:r>
    </w:p>
    <w:p w:rsidR="00E9047F" w:rsidRPr="00440E7E" w:rsidRDefault="00E9047F" w:rsidP="00731246">
      <w:pPr>
        <w:pStyle w:val="NoSpacing"/>
        <w:spacing w:line="276" w:lineRule="auto"/>
        <w:jc w:val="both"/>
        <w:rPr>
          <w:rFonts w:ascii="Times New Roman" w:hAnsi="Times New Roman" w:cs="Times New Roman"/>
          <w:i/>
          <w:sz w:val="16"/>
          <w:szCs w:val="16"/>
        </w:rPr>
      </w:pPr>
    </w:p>
    <w:p w:rsidR="004C38AA" w:rsidRDefault="00F00C21" w:rsidP="00731246">
      <w:pPr>
        <w:pStyle w:val="NoSpacing"/>
        <w:spacing w:line="276" w:lineRule="auto"/>
        <w:jc w:val="both"/>
        <w:rPr>
          <w:rFonts w:ascii="Times New Roman" w:hAnsi="Times New Roman" w:cs="Times New Roman"/>
          <w:b/>
          <w:i/>
        </w:rPr>
      </w:pPr>
      <w:r w:rsidRPr="00440E7E">
        <w:rPr>
          <w:rFonts w:ascii="Times New Roman" w:hAnsi="Times New Roman" w:cs="Times New Roman"/>
          <w:b/>
          <w:i/>
        </w:rPr>
        <w:t>Key Responsibilities</w:t>
      </w:r>
    </w:p>
    <w:p w:rsidR="004C38AA" w:rsidRPr="00440E7E" w:rsidRDefault="004C38AA" w:rsidP="00731246">
      <w:pPr>
        <w:pStyle w:val="NoSpacing"/>
        <w:spacing w:line="276" w:lineRule="auto"/>
        <w:jc w:val="both"/>
        <w:rPr>
          <w:rFonts w:ascii="Times New Roman" w:hAnsi="Times New Roman" w:cs="Times New Roman"/>
          <w:b/>
          <w:i/>
        </w:rPr>
      </w:pPr>
    </w:p>
    <w:p w:rsidR="00684857" w:rsidRDefault="004C058B" w:rsidP="004C38AA">
      <w:pPr>
        <w:pStyle w:val="NoSpacing"/>
        <w:numPr>
          <w:ilvl w:val="0"/>
          <w:numId w:val="4"/>
        </w:numPr>
        <w:spacing w:after="120" w:line="276" w:lineRule="auto"/>
        <w:ind w:left="714" w:hanging="357"/>
        <w:jc w:val="both"/>
        <w:rPr>
          <w:rFonts w:ascii="Times New Roman" w:hAnsi="Times New Roman" w:cs="Times New Roman"/>
        </w:rPr>
      </w:pPr>
      <w:r>
        <w:rPr>
          <w:rFonts w:ascii="Times New Roman" w:hAnsi="Times New Roman" w:cs="Times New Roman"/>
        </w:rPr>
        <w:t xml:space="preserve">Generate content relating to the </w:t>
      </w:r>
      <w:r w:rsidRPr="004C058B">
        <w:rPr>
          <w:rFonts w:ascii="Times New Roman" w:hAnsi="Times New Roman" w:cs="Times New Roman"/>
          <w:i/>
        </w:rPr>
        <w:t>Asia Trade</w:t>
      </w:r>
      <w:r>
        <w:rPr>
          <w:rFonts w:ascii="Times New Roman" w:hAnsi="Times New Roman" w:cs="Times New Roman"/>
        </w:rPr>
        <w:t xml:space="preserve"> conference in Hong Kong</w:t>
      </w:r>
    </w:p>
    <w:p w:rsidR="00D84CB3" w:rsidRDefault="00D84CB3" w:rsidP="004C38AA">
      <w:pPr>
        <w:pStyle w:val="NoSpacing"/>
        <w:numPr>
          <w:ilvl w:val="0"/>
          <w:numId w:val="4"/>
        </w:numPr>
        <w:spacing w:after="120" w:line="276" w:lineRule="auto"/>
        <w:ind w:left="714" w:hanging="357"/>
        <w:jc w:val="both"/>
        <w:rPr>
          <w:rFonts w:ascii="Times New Roman" w:hAnsi="Times New Roman" w:cs="Times New Roman"/>
        </w:rPr>
      </w:pPr>
      <w:r>
        <w:rPr>
          <w:rFonts w:ascii="Times New Roman" w:hAnsi="Times New Roman" w:cs="Times New Roman"/>
        </w:rPr>
        <w:t xml:space="preserve">Secure speakers for </w:t>
      </w:r>
      <w:r w:rsidRPr="00D84CB3">
        <w:rPr>
          <w:rFonts w:ascii="Times New Roman" w:hAnsi="Times New Roman" w:cs="Times New Roman"/>
          <w:i/>
        </w:rPr>
        <w:t>Asia Trade</w:t>
      </w:r>
      <w:r>
        <w:rPr>
          <w:rFonts w:ascii="Times New Roman" w:hAnsi="Times New Roman" w:cs="Times New Roman"/>
        </w:rPr>
        <w:t xml:space="preserve"> and other Asia House events as required</w:t>
      </w:r>
    </w:p>
    <w:p w:rsidR="00D84CB3" w:rsidRDefault="00D84CB3" w:rsidP="004C38AA">
      <w:pPr>
        <w:pStyle w:val="NoSpacing"/>
        <w:numPr>
          <w:ilvl w:val="0"/>
          <w:numId w:val="4"/>
        </w:numPr>
        <w:spacing w:after="120" w:line="276" w:lineRule="auto"/>
        <w:ind w:left="714" w:hanging="357"/>
        <w:jc w:val="both"/>
        <w:rPr>
          <w:rFonts w:ascii="Times New Roman" w:hAnsi="Times New Roman" w:cs="Times New Roman"/>
        </w:rPr>
      </w:pPr>
      <w:r>
        <w:rPr>
          <w:rFonts w:ascii="Times New Roman" w:hAnsi="Times New Roman" w:cs="Times New Roman"/>
        </w:rPr>
        <w:t xml:space="preserve">Identify potential sponsors for </w:t>
      </w:r>
      <w:r w:rsidRPr="00D84CB3">
        <w:rPr>
          <w:rFonts w:ascii="Times New Roman" w:hAnsi="Times New Roman" w:cs="Times New Roman"/>
          <w:i/>
        </w:rPr>
        <w:t>Asia Trade</w:t>
      </w:r>
      <w:r w:rsidRPr="00D84CB3">
        <w:rPr>
          <w:rFonts w:ascii="Times New Roman" w:hAnsi="Times New Roman" w:cs="Times New Roman"/>
        </w:rPr>
        <w:t>,</w:t>
      </w:r>
      <w:r>
        <w:rPr>
          <w:rFonts w:ascii="Times New Roman" w:hAnsi="Times New Roman" w:cs="Times New Roman"/>
        </w:rPr>
        <w:t xml:space="preserve"> develop sponsorship packages, materials and work with colleagues to initiate and develop sponsorship sales </w:t>
      </w:r>
    </w:p>
    <w:p w:rsidR="00D84CB3" w:rsidRDefault="00D84CB3" w:rsidP="004C38AA">
      <w:pPr>
        <w:pStyle w:val="NoSpacing"/>
        <w:numPr>
          <w:ilvl w:val="0"/>
          <w:numId w:val="4"/>
        </w:numPr>
        <w:spacing w:after="120" w:line="276" w:lineRule="auto"/>
        <w:ind w:left="714" w:hanging="357"/>
        <w:jc w:val="both"/>
        <w:rPr>
          <w:rFonts w:ascii="Times New Roman" w:hAnsi="Times New Roman" w:cs="Times New Roman"/>
        </w:rPr>
      </w:pPr>
      <w:r>
        <w:rPr>
          <w:rFonts w:ascii="Times New Roman" w:hAnsi="Times New Roman" w:cs="Times New Roman"/>
        </w:rPr>
        <w:lastRenderedPageBreak/>
        <w:t>Research prospective audience and develop marketing materials</w:t>
      </w:r>
    </w:p>
    <w:p w:rsidR="00D84CB3" w:rsidRDefault="00D84CB3" w:rsidP="004C38AA">
      <w:pPr>
        <w:pStyle w:val="NoSpacing"/>
        <w:numPr>
          <w:ilvl w:val="0"/>
          <w:numId w:val="4"/>
        </w:numPr>
        <w:spacing w:after="120" w:line="276" w:lineRule="auto"/>
        <w:ind w:left="714" w:hanging="357"/>
        <w:jc w:val="both"/>
        <w:rPr>
          <w:rFonts w:ascii="Times New Roman" w:hAnsi="Times New Roman" w:cs="Times New Roman"/>
        </w:rPr>
      </w:pPr>
      <w:r>
        <w:rPr>
          <w:rFonts w:ascii="Times New Roman" w:hAnsi="Times New Roman" w:cs="Times New Roman"/>
        </w:rPr>
        <w:t xml:space="preserve">Track information relating to </w:t>
      </w:r>
      <w:r w:rsidRPr="00D84CB3">
        <w:rPr>
          <w:rFonts w:ascii="Times New Roman" w:hAnsi="Times New Roman" w:cs="Times New Roman"/>
          <w:i/>
        </w:rPr>
        <w:t>Asia Trade</w:t>
      </w:r>
      <w:r>
        <w:rPr>
          <w:rFonts w:ascii="Times New Roman" w:hAnsi="Times New Roman" w:cs="Times New Roman"/>
        </w:rPr>
        <w:t xml:space="preserve"> and communicate effectively with colleagues to ensure a coordinated approach to key stakeholders</w:t>
      </w:r>
    </w:p>
    <w:p w:rsidR="00D84CB3" w:rsidRPr="00684857" w:rsidRDefault="00D84CB3" w:rsidP="004C38AA">
      <w:pPr>
        <w:pStyle w:val="NoSpacing"/>
        <w:numPr>
          <w:ilvl w:val="0"/>
          <w:numId w:val="4"/>
        </w:numPr>
        <w:spacing w:after="120" w:line="276" w:lineRule="auto"/>
        <w:ind w:left="714" w:hanging="357"/>
        <w:jc w:val="both"/>
        <w:rPr>
          <w:rFonts w:ascii="Times New Roman" w:hAnsi="Times New Roman" w:cs="Times New Roman"/>
        </w:rPr>
      </w:pPr>
      <w:r>
        <w:rPr>
          <w:rFonts w:ascii="Times New Roman" w:hAnsi="Times New Roman" w:cs="Times New Roman"/>
        </w:rPr>
        <w:t>Engage media organisations to ensure an awareness of the opportunities for coverage</w:t>
      </w:r>
    </w:p>
    <w:p w:rsidR="00684857" w:rsidRPr="00684857" w:rsidRDefault="00684857" w:rsidP="004C38AA">
      <w:pPr>
        <w:pStyle w:val="NoSpacing"/>
        <w:numPr>
          <w:ilvl w:val="0"/>
          <w:numId w:val="4"/>
        </w:numPr>
        <w:spacing w:after="120" w:line="276" w:lineRule="auto"/>
        <w:ind w:left="714" w:hanging="357"/>
        <w:jc w:val="both"/>
        <w:rPr>
          <w:rFonts w:ascii="Times New Roman" w:hAnsi="Times New Roman" w:cs="Times New Roman"/>
        </w:rPr>
      </w:pPr>
      <w:r w:rsidRPr="00684857">
        <w:rPr>
          <w:rFonts w:ascii="Times New Roman" w:hAnsi="Times New Roman" w:cs="Times New Roman"/>
        </w:rPr>
        <w:t xml:space="preserve">Ensure </w:t>
      </w:r>
      <w:r w:rsidR="00D84CB3">
        <w:rPr>
          <w:rFonts w:ascii="Times New Roman" w:hAnsi="Times New Roman" w:cs="Times New Roman"/>
        </w:rPr>
        <w:t xml:space="preserve">any </w:t>
      </w:r>
      <w:r w:rsidRPr="00684857">
        <w:rPr>
          <w:rFonts w:ascii="Times New Roman" w:hAnsi="Times New Roman" w:cs="Times New Roman"/>
        </w:rPr>
        <w:t xml:space="preserve">written material </w:t>
      </w:r>
      <w:r w:rsidR="003B5632">
        <w:rPr>
          <w:rFonts w:ascii="Times New Roman" w:hAnsi="Times New Roman" w:cs="Times New Roman"/>
        </w:rPr>
        <w:t>publish</w:t>
      </w:r>
      <w:r w:rsidRPr="00684857">
        <w:rPr>
          <w:rFonts w:ascii="Times New Roman" w:hAnsi="Times New Roman" w:cs="Times New Roman"/>
        </w:rPr>
        <w:t>ed by Asia House meets the organisation’s editorial standards</w:t>
      </w:r>
    </w:p>
    <w:p w:rsidR="00684857" w:rsidRPr="00684857" w:rsidRDefault="00684857" w:rsidP="00684857">
      <w:pPr>
        <w:pStyle w:val="NoSpacing"/>
        <w:numPr>
          <w:ilvl w:val="0"/>
          <w:numId w:val="4"/>
        </w:numPr>
        <w:spacing w:line="276" w:lineRule="auto"/>
        <w:jc w:val="both"/>
        <w:rPr>
          <w:rFonts w:ascii="Times New Roman" w:hAnsi="Times New Roman" w:cs="Times New Roman"/>
        </w:rPr>
      </w:pPr>
      <w:r w:rsidRPr="00684857">
        <w:rPr>
          <w:rFonts w:ascii="Times New Roman" w:hAnsi="Times New Roman" w:cs="Times New Roman"/>
        </w:rPr>
        <w:t>Contribute to the development and implementation of the Asia House Business &amp; Policy programme as required</w:t>
      </w:r>
    </w:p>
    <w:p w:rsidR="001C47BF" w:rsidRDefault="001C47BF" w:rsidP="00731246">
      <w:pPr>
        <w:pStyle w:val="NoSpacing"/>
        <w:spacing w:line="276" w:lineRule="auto"/>
        <w:jc w:val="both"/>
        <w:rPr>
          <w:rFonts w:ascii="Times New Roman" w:hAnsi="Times New Roman" w:cs="Times New Roman"/>
          <w:i/>
          <w:sz w:val="16"/>
          <w:szCs w:val="16"/>
        </w:rPr>
      </w:pPr>
    </w:p>
    <w:p w:rsidR="004C38AA" w:rsidRDefault="00F00C21" w:rsidP="00731246">
      <w:pPr>
        <w:pStyle w:val="NoSpacing"/>
        <w:spacing w:line="276" w:lineRule="auto"/>
        <w:jc w:val="both"/>
        <w:rPr>
          <w:rFonts w:ascii="Times New Roman" w:hAnsi="Times New Roman" w:cs="Times New Roman"/>
          <w:b/>
          <w:i/>
        </w:rPr>
      </w:pPr>
      <w:r w:rsidRPr="00440E7E">
        <w:rPr>
          <w:rFonts w:ascii="Times New Roman" w:hAnsi="Times New Roman" w:cs="Times New Roman"/>
          <w:b/>
          <w:i/>
        </w:rPr>
        <w:t xml:space="preserve">Skills </w:t>
      </w:r>
      <w:r w:rsidR="00164A7C" w:rsidRPr="00440E7E">
        <w:rPr>
          <w:rFonts w:ascii="Times New Roman" w:hAnsi="Times New Roman" w:cs="Times New Roman"/>
          <w:b/>
          <w:i/>
        </w:rPr>
        <w:t xml:space="preserve">and </w:t>
      </w:r>
      <w:r w:rsidR="0009002E">
        <w:rPr>
          <w:rFonts w:ascii="Times New Roman" w:hAnsi="Times New Roman" w:cs="Times New Roman"/>
          <w:b/>
          <w:i/>
        </w:rPr>
        <w:t>Experience</w:t>
      </w:r>
      <w:r w:rsidR="00D15799">
        <w:rPr>
          <w:rFonts w:ascii="Times New Roman" w:hAnsi="Times New Roman" w:cs="Times New Roman"/>
          <w:b/>
          <w:i/>
        </w:rPr>
        <w:t xml:space="preserve"> Required</w:t>
      </w:r>
    </w:p>
    <w:p w:rsidR="004C38AA" w:rsidRPr="00440E7E" w:rsidRDefault="004C38AA" w:rsidP="00731246">
      <w:pPr>
        <w:pStyle w:val="NoSpacing"/>
        <w:spacing w:line="276" w:lineRule="auto"/>
        <w:jc w:val="both"/>
        <w:rPr>
          <w:rFonts w:ascii="Times New Roman" w:hAnsi="Times New Roman" w:cs="Times New Roman"/>
          <w:b/>
          <w:i/>
        </w:rPr>
      </w:pPr>
    </w:p>
    <w:p w:rsidR="00727395" w:rsidRPr="00440E7E" w:rsidRDefault="00727395" w:rsidP="004C38AA">
      <w:pPr>
        <w:pStyle w:val="NoSpacing"/>
        <w:numPr>
          <w:ilvl w:val="0"/>
          <w:numId w:val="4"/>
        </w:numPr>
        <w:spacing w:after="120" w:line="276" w:lineRule="auto"/>
        <w:ind w:left="714" w:hanging="357"/>
        <w:jc w:val="both"/>
        <w:rPr>
          <w:rFonts w:ascii="Times New Roman" w:hAnsi="Times New Roman" w:cs="Times New Roman"/>
        </w:rPr>
      </w:pPr>
      <w:r w:rsidRPr="00440E7E">
        <w:rPr>
          <w:rFonts w:ascii="Times New Roman" w:hAnsi="Times New Roman" w:cs="Times New Roman"/>
        </w:rPr>
        <w:t>Excellent research, analysis and writing skills</w:t>
      </w:r>
    </w:p>
    <w:p w:rsidR="0009002E" w:rsidRDefault="0009002E" w:rsidP="004C38AA">
      <w:pPr>
        <w:pStyle w:val="NoSpacing"/>
        <w:numPr>
          <w:ilvl w:val="0"/>
          <w:numId w:val="4"/>
        </w:numPr>
        <w:spacing w:after="120" w:line="276" w:lineRule="auto"/>
        <w:ind w:left="714" w:hanging="357"/>
        <w:jc w:val="both"/>
        <w:rPr>
          <w:rFonts w:ascii="Times New Roman" w:hAnsi="Times New Roman" w:cs="Times New Roman"/>
        </w:rPr>
      </w:pPr>
      <w:r w:rsidRPr="00440E7E">
        <w:rPr>
          <w:rFonts w:ascii="Times New Roman" w:hAnsi="Times New Roman" w:cs="Times New Roman"/>
        </w:rPr>
        <w:t xml:space="preserve">Experience </w:t>
      </w:r>
      <w:r>
        <w:rPr>
          <w:rFonts w:ascii="Times New Roman" w:hAnsi="Times New Roman" w:cs="Times New Roman"/>
        </w:rPr>
        <w:t>producing written material to a high editorial standard</w:t>
      </w:r>
    </w:p>
    <w:p w:rsidR="00D84CB3" w:rsidRPr="00440E7E" w:rsidRDefault="00D84CB3" w:rsidP="004C38AA">
      <w:pPr>
        <w:pStyle w:val="NoSpacing"/>
        <w:numPr>
          <w:ilvl w:val="0"/>
          <w:numId w:val="4"/>
        </w:numPr>
        <w:spacing w:after="120" w:line="276" w:lineRule="auto"/>
        <w:ind w:left="714" w:hanging="357"/>
        <w:jc w:val="both"/>
        <w:rPr>
          <w:rFonts w:ascii="Times New Roman" w:hAnsi="Times New Roman" w:cs="Times New Roman"/>
        </w:rPr>
      </w:pPr>
      <w:r>
        <w:rPr>
          <w:rFonts w:ascii="Times New Roman" w:hAnsi="Times New Roman" w:cs="Times New Roman"/>
        </w:rPr>
        <w:t>Experience producing conferences and events</w:t>
      </w:r>
    </w:p>
    <w:p w:rsidR="00E9047F" w:rsidRPr="00440E7E" w:rsidRDefault="0042528D" w:rsidP="004C38AA">
      <w:pPr>
        <w:pStyle w:val="NoSpacing"/>
        <w:numPr>
          <w:ilvl w:val="0"/>
          <w:numId w:val="4"/>
        </w:numPr>
        <w:spacing w:after="120" w:line="276" w:lineRule="auto"/>
        <w:ind w:left="714" w:hanging="357"/>
        <w:jc w:val="both"/>
        <w:rPr>
          <w:rFonts w:ascii="Times New Roman" w:hAnsi="Times New Roman" w:cs="Times New Roman"/>
        </w:rPr>
      </w:pPr>
      <w:r>
        <w:rPr>
          <w:rFonts w:ascii="Times New Roman" w:hAnsi="Times New Roman" w:cs="Times New Roman"/>
        </w:rPr>
        <w:t>An extremely high level of attention to detail, especially in written communication</w:t>
      </w:r>
    </w:p>
    <w:p w:rsidR="00E9047F" w:rsidRPr="00440E7E" w:rsidRDefault="00F00C21" w:rsidP="004C38AA">
      <w:pPr>
        <w:pStyle w:val="NoSpacing"/>
        <w:numPr>
          <w:ilvl w:val="0"/>
          <w:numId w:val="4"/>
        </w:numPr>
        <w:spacing w:after="120" w:line="276" w:lineRule="auto"/>
        <w:ind w:left="714" w:hanging="357"/>
        <w:jc w:val="both"/>
        <w:rPr>
          <w:rFonts w:ascii="Times New Roman" w:hAnsi="Times New Roman" w:cs="Times New Roman"/>
        </w:rPr>
      </w:pPr>
      <w:r w:rsidRPr="00440E7E">
        <w:rPr>
          <w:rFonts w:ascii="Times New Roman" w:hAnsi="Times New Roman" w:cs="Times New Roman"/>
        </w:rPr>
        <w:t>An interest in Asia and Asian culture and current affairs</w:t>
      </w:r>
    </w:p>
    <w:p w:rsidR="00F00C21" w:rsidRPr="00440E7E" w:rsidRDefault="001C47BF" w:rsidP="00731246">
      <w:pPr>
        <w:pStyle w:val="NoSpacing"/>
        <w:numPr>
          <w:ilvl w:val="0"/>
          <w:numId w:val="4"/>
        </w:numPr>
        <w:spacing w:line="276" w:lineRule="auto"/>
        <w:jc w:val="both"/>
        <w:rPr>
          <w:rFonts w:ascii="Times New Roman" w:hAnsi="Times New Roman" w:cs="Times New Roman"/>
        </w:rPr>
      </w:pPr>
      <w:r w:rsidRPr="00440E7E">
        <w:rPr>
          <w:rFonts w:ascii="Times New Roman" w:hAnsi="Times New Roman" w:cs="Times New Roman"/>
        </w:rPr>
        <w:t xml:space="preserve">Determination, </w:t>
      </w:r>
      <w:r w:rsidR="00164A7C" w:rsidRPr="00440E7E">
        <w:rPr>
          <w:rFonts w:ascii="Times New Roman" w:hAnsi="Times New Roman" w:cs="Times New Roman"/>
        </w:rPr>
        <w:t>tenacity, a sense of humour</w:t>
      </w:r>
    </w:p>
    <w:p w:rsidR="00E9047F" w:rsidRPr="00440E7E" w:rsidRDefault="00E9047F" w:rsidP="00731246">
      <w:pPr>
        <w:pStyle w:val="NoSpacing"/>
        <w:spacing w:line="276" w:lineRule="auto"/>
        <w:jc w:val="both"/>
        <w:rPr>
          <w:rFonts w:ascii="Times New Roman" w:hAnsi="Times New Roman" w:cs="Times New Roman"/>
          <w:i/>
          <w:sz w:val="16"/>
          <w:szCs w:val="16"/>
        </w:rPr>
      </w:pPr>
    </w:p>
    <w:p w:rsidR="00F00C21" w:rsidRPr="00440E7E" w:rsidRDefault="00F00C21" w:rsidP="00731246">
      <w:pPr>
        <w:pStyle w:val="NoSpacing"/>
        <w:spacing w:line="276" w:lineRule="auto"/>
        <w:jc w:val="both"/>
        <w:rPr>
          <w:rFonts w:ascii="Times New Roman" w:hAnsi="Times New Roman" w:cs="Times New Roman"/>
          <w:b/>
          <w:i/>
        </w:rPr>
      </w:pPr>
      <w:r w:rsidRPr="00440E7E">
        <w:rPr>
          <w:rFonts w:ascii="Times New Roman" w:hAnsi="Times New Roman" w:cs="Times New Roman"/>
          <w:b/>
          <w:i/>
        </w:rPr>
        <w:t>Qualifications</w:t>
      </w:r>
    </w:p>
    <w:p w:rsidR="00F00C21" w:rsidRPr="00440E7E" w:rsidRDefault="00F00C21" w:rsidP="00731246">
      <w:pPr>
        <w:pStyle w:val="NoSpacing"/>
        <w:spacing w:line="276" w:lineRule="auto"/>
        <w:jc w:val="both"/>
        <w:rPr>
          <w:rFonts w:ascii="Times New Roman" w:hAnsi="Times New Roman" w:cs="Times New Roman"/>
        </w:rPr>
      </w:pPr>
      <w:r w:rsidRPr="00440E7E">
        <w:rPr>
          <w:rFonts w:ascii="Times New Roman" w:hAnsi="Times New Roman" w:cs="Times New Roman"/>
        </w:rPr>
        <w:t xml:space="preserve">A </w:t>
      </w:r>
      <w:r w:rsidR="00E9047F" w:rsidRPr="00440E7E">
        <w:rPr>
          <w:rFonts w:ascii="Times New Roman" w:hAnsi="Times New Roman" w:cs="Times New Roman"/>
        </w:rPr>
        <w:t>bachelor’s</w:t>
      </w:r>
      <w:r w:rsidRPr="00440E7E">
        <w:rPr>
          <w:rFonts w:ascii="Times New Roman" w:hAnsi="Times New Roman" w:cs="Times New Roman"/>
        </w:rPr>
        <w:t xml:space="preserve"> degree in Journalism, Economics, Politics, International Relations or a related field, or equivalent experience</w:t>
      </w:r>
    </w:p>
    <w:p w:rsidR="00E9047F" w:rsidRPr="00440E7E" w:rsidRDefault="00E9047F" w:rsidP="00731246">
      <w:pPr>
        <w:pStyle w:val="NoSpacing"/>
        <w:spacing w:line="276" w:lineRule="auto"/>
        <w:jc w:val="both"/>
        <w:rPr>
          <w:rFonts w:ascii="Times New Roman" w:hAnsi="Times New Roman" w:cs="Times New Roman"/>
          <w:sz w:val="16"/>
          <w:szCs w:val="16"/>
        </w:rPr>
      </w:pPr>
    </w:p>
    <w:p w:rsidR="00F00C21" w:rsidRPr="00440E7E" w:rsidRDefault="00F00C21" w:rsidP="00731246">
      <w:pPr>
        <w:pStyle w:val="NoSpacing"/>
        <w:spacing w:line="276" w:lineRule="auto"/>
        <w:jc w:val="both"/>
        <w:rPr>
          <w:rFonts w:ascii="Times New Roman" w:hAnsi="Times New Roman" w:cs="Times New Roman"/>
          <w:b/>
          <w:i/>
        </w:rPr>
      </w:pPr>
      <w:r w:rsidRPr="00440E7E">
        <w:rPr>
          <w:rFonts w:ascii="Times New Roman" w:hAnsi="Times New Roman" w:cs="Times New Roman"/>
          <w:b/>
          <w:i/>
        </w:rPr>
        <w:t>Conditions of Service</w:t>
      </w:r>
    </w:p>
    <w:p w:rsidR="00F00C21" w:rsidRPr="00440E7E" w:rsidRDefault="00164A7C" w:rsidP="00731246">
      <w:pPr>
        <w:pStyle w:val="NoSpacing"/>
        <w:spacing w:line="276" w:lineRule="auto"/>
        <w:jc w:val="both"/>
        <w:rPr>
          <w:rFonts w:ascii="Times New Roman" w:hAnsi="Times New Roman" w:cs="Times New Roman"/>
        </w:rPr>
      </w:pPr>
      <w:r w:rsidRPr="00440E7E">
        <w:rPr>
          <w:rFonts w:ascii="Times New Roman" w:hAnsi="Times New Roman" w:cs="Times New Roman"/>
        </w:rPr>
        <w:t xml:space="preserve">Salary:  </w:t>
      </w:r>
      <w:r w:rsidR="00E9047F" w:rsidRPr="00440E7E">
        <w:rPr>
          <w:rFonts w:ascii="Times New Roman" w:hAnsi="Times New Roman" w:cs="Times New Roman"/>
        </w:rPr>
        <w:tab/>
      </w:r>
      <w:r w:rsidR="00E9047F" w:rsidRPr="00440E7E">
        <w:rPr>
          <w:rFonts w:ascii="Times New Roman" w:hAnsi="Times New Roman" w:cs="Times New Roman"/>
        </w:rPr>
        <w:tab/>
      </w:r>
      <w:r w:rsidR="00D15799">
        <w:rPr>
          <w:rFonts w:ascii="Times New Roman" w:hAnsi="Times New Roman" w:cs="Times New Roman"/>
        </w:rPr>
        <w:t>According to experience</w:t>
      </w:r>
    </w:p>
    <w:p w:rsidR="00F00C21" w:rsidRPr="00440E7E" w:rsidRDefault="00E9047F" w:rsidP="00731246">
      <w:pPr>
        <w:pStyle w:val="NoSpacing"/>
        <w:spacing w:line="276" w:lineRule="auto"/>
        <w:jc w:val="both"/>
        <w:rPr>
          <w:rFonts w:ascii="Times New Roman" w:hAnsi="Times New Roman" w:cs="Times New Roman"/>
        </w:rPr>
      </w:pPr>
      <w:r w:rsidRPr="00440E7E">
        <w:rPr>
          <w:rFonts w:ascii="Times New Roman" w:hAnsi="Times New Roman" w:cs="Times New Roman"/>
        </w:rPr>
        <w:t>Hours:</w:t>
      </w:r>
      <w:r w:rsidRPr="00440E7E">
        <w:rPr>
          <w:rFonts w:ascii="Times New Roman" w:hAnsi="Times New Roman" w:cs="Times New Roman"/>
        </w:rPr>
        <w:tab/>
      </w:r>
      <w:r w:rsidRPr="00440E7E">
        <w:rPr>
          <w:rFonts w:ascii="Times New Roman" w:hAnsi="Times New Roman" w:cs="Times New Roman"/>
        </w:rPr>
        <w:tab/>
      </w:r>
      <w:r w:rsidRPr="00440E7E">
        <w:rPr>
          <w:rFonts w:ascii="Times New Roman" w:hAnsi="Times New Roman" w:cs="Times New Roman"/>
        </w:rPr>
        <w:tab/>
      </w:r>
      <w:r w:rsidR="00F00C21" w:rsidRPr="00440E7E">
        <w:rPr>
          <w:rFonts w:ascii="Times New Roman" w:hAnsi="Times New Roman" w:cs="Times New Roman"/>
        </w:rPr>
        <w:t xml:space="preserve">Full-Time – 37.5 hours per week. </w:t>
      </w:r>
    </w:p>
    <w:p w:rsidR="00F00C21" w:rsidRPr="00440E7E" w:rsidRDefault="00E9047F" w:rsidP="00731246">
      <w:pPr>
        <w:pStyle w:val="NoSpacing"/>
        <w:spacing w:line="276" w:lineRule="auto"/>
        <w:jc w:val="both"/>
        <w:rPr>
          <w:rFonts w:ascii="Times New Roman" w:hAnsi="Times New Roman" w:cs="Times New Roman"/>
        </w:rPr>
      </w:pPr>
      <w:r w:rsidRPr="00440E7E">
        <w:rPr>
          <w:rFonts w:ascii="Times New Roman" w:hAnsi="Times New Roman" w:cs="Times New Roman"/>
        </w:rPr>
        <w:t>Contract type:</w:t>
      </w:r>
      <w:r w:rsidRPr="00440E7E">
        <w:rPr>
          <w:rFonts w:ascii="Times New Roman" w:hAnsi="Times New Roman" w:cs="Times New Roman"/>
        </w:rPr>
        <w:tab/>
      </w:r>
      <w:r w:rsidRPr="00440E7E">
        <w:rPr>
          <w:rFonts w:ascii="Times New Roman" w:hAnsi="Times New Roman" w:cs="Times New Roman"/>
        </w:rPr>
        <w:tab/>
      </w:r>
      <w:r w:rsidR="00D15799">
        <w:rPr>
          <w:rFonts w:ascii="Times New Roman" w:hAnsi="Times New Roman" w:cs="Times New Roman"/>
        </w:rPr>
        <w:t>Six months contract with possibility of extension</w:t>
      </w:r>
    </w:p>
    <w:p w:rsidR="00F00C21" w:rsidRPr="00440E7E" w:rsidRDefault="00F00C21" w:rsidP="00731246">
      <w:pPr>
        <w:pStyle w:val="NoSpacing"/>
        <w:spacing w:line="276" w:lineRule="auto"/>
        <w:jc w:val="both"/>
        <w:rPr>
          <w:rFonts w:ascii="Times New Roman" w:hAnsi="Times New Roman" w:cs="Times New Roman"/>
        </w:rPr>
      </w:pPr>
      <w:r w:rsidRPr="00440E7E">
        <w:rPr>
          <w:rFonts w:ascii="Times New Roman" w:hAnsi="Times New Roman" w:cs="Times New Roman"/>
        </w:rPr>
        <w:t xml:space="preserve">Annual Leave: </w:t>
      </w:r>
      <w:r w:rsidR="00E9047F" w:rsidRPr="00440E7E">
        <w:rPr>
          <w:rFonts w:ascii="Times New Roman" w:hAnsi="Times New Roman" w:cs="Times New Roman"/>
        </w:rPr>
        <w:tab/>
      </w:r>
      <w:r w:rsidR="00E9047F" w:rsidRPr="00440E7E">
        <w:rPr>
          <w:rFonts w:ascii="Times New Roman" w:hAnsi="Times New Roman" w:cs="Times New Roman"/>
        </w:rPr>
        <w:tab/>
      </w:r>
      <w:r w:rsidRPr="00440E7E">
        <w:rPr>
          <w:rFonts w:ascii="Times New Roman" w:hAnsi="Times New Roman" w:cs="Times New Roman"/>
        </w:rPr>
        <w:t>22 days</w:t>
      </w:r>
      <w:r w:rsidR="00D15799">
        <w:rPr>
          <w:rFonts w:ascii="Times New Roman" w:hAnsi="Times New Roman" w:cs="Times New Roman"/>
        </w:rPr>
        <w:t xml:space="preserve"> per annum pro-rata</w:t>
      </w:r>
      <w:r w:rsidRPr="00440E7E">
        <w:rPr>
          <w:rFonts w:ascii="Times New Roman" w:hAnsi="Times New Roman" w:cs="Times New Roman"/>
        </w:rPr>
        <w:t xml:space="preserve"> + Bank Holidays</w:t>
      </w:r>
    </w:p>
    <w:p w:rsidR="00E9047F" w:rsidRDefault="00E9047F" w:rsidP="00731246">
      <w:pPr>
        <w:pStyle w:val="NoSpacing"/>
        <w:spacing w:line="276" w:lineRule="auto"/>
        <w:ind w:left="720" w:firstLine="720"/>
        <w:jc w:val="both"/>
        <w:rPr>
          <w:rFonts w:ascii="Times New Roman" w:hAnsi="Times New Roman" w:cs="Times New Roman"/>
        </w:rPr>
      </w:pPr>
    </w:p>
    <w:p w:rsidR="00D15799" w:rsidRPr="00440E7E" w:rsidRDefault="00D15799" w:rsidP="00731246">
      <w:pPr>
        <w:pStyle w:val="NoSpacing"/>
        <w:spacing w:line="276" w:lineRule="auto"/>
        <w:ind w:left="720" w:firstLine="720"/>
        <w:jc w:val="both"/>
        <w:rPr>
          <w:rFonts w:ascii="Times New Roman" w:hAnsi="Times New Roman" w:cs="Times New Roman"/>
          <w:sz w:val="16"/>
          <w:szCs w:val="16"/>
        </w:rPr>
      </w:pPr>
    </w:p>
    <w:p w:rsidR="00E9047F" w:rsidRPr="00440E7E" w:rsidRDefault="00F00C21" w:rsidP="00731246">
      <w:pPr>
        <w:pStyle w:val="NoSpacing"/>
        <w:spacing w:line="276" w:lineRule="auto"/>
        <w:jc w:val="both"/>
        <w:rPr>
          <w:rFonts w:ascii="Times New Roman" w:hAnsi="Times New Roman" w:cs="Times New Roman"/>
          <w:b/>
          <w:i/>
        </w:rPr>
      </w:pPr>
      <w:r w:rsidRPr="00440E7E">
        <w:rPr>
          <w:rFonts w:ascii="Times New Roman" w:hAnsi="Times New Roman" w:cs="Times New Roman"/>
          <w:b/>
          <w:i/>
        </w:rPr>
        <w:t>How to Apply</w:t>
      </w:r>
    </w:p>
    <w:p w:rsidR="00F00C21" w:rsidRPr="00440E7E" w:rsidRDefault="00F00C21" w:rsidP="00731246">
      <w:pPr>
        <w:pStyle w:val="NoSpacing"/>
        <w:spacing w:line="276" w:lineRule="auto"/>
        <w:jc w:val="both"/>
        <w:rPr>
          <w:rFonts w:ascii="Times New Roman" w:hAnsi="Times New Roman" w:cs="Times New Roman"/>
          <w:b/>
        </w:rPr>
      </w:pPr>
      <w:r w:rsidRPr="00440E7E">
        <w:rPr>
          <w:rFonts w:ascii="Times New Roman" w:hAnsi="Times New Roman" w:cs="Times New Roman"/>
        </w:rPr>
        <w:t>Please send a cover l</w:t>
      </w:r>
      <w:r w:rsidR="0009002E">
        <w:rPr>
          <w:rFonts w:ascii="Times New Roman" w:hAnsi="Times New Roman" w:cs="Times New Roman"/>
        </w:rPr>
        <w:t xml:space="preserve">etter </w:t>
      </w:r>
      <w:r w:rsidRPr="00440E7E">
        <w:rPr>
          <w:rFonts w:ascii="Times New Roman" w:hAnsi="Times New Roman" w:cs="Times New Roman"/>
        </w:rPr>
        <w:t xml:space="preserve">and your CV, to </w:t>
      </w:r>
      <w:hyperlink r:id="rId7" w:history="1">
        <w:r w:rsidRPr="00440E7E">
          <w:rPr>
            <w:rStyle w:val="Hyperlink"/>
            <w:rFonts w:ascii="Times New Roman" w:hAnsi="Times New Roman" w:cs="Times New Roman"/>
          </w:rPr>
          <w:t>recruitment@asiahouse.co.uk</w:t>
        </w:r>
      </w:hyperlink>
      <w:r w:rsidR="0009002E">
        <w:rPr>
          <w:rFonts w:ascii="Times New Roman" w:hAnsi="Times New Roman" w:cs="Times New Roman"/>
        </w:rPr>
        <w:t xml:space="preserve"> by close of play </w:t>
      </w:r>
      <w:r w:rsidR="007147C5">
        <w:rPr>
          <w:rFonts w:ascii="Times New Roman" w:hAnsi="Times New Roman" w:cs="Times New Roman"/>
        </w:rPr>
        <w:t>Thurs</w:t>
      </w:r>
      <w:r w:rsidR="0009002E">
        <w:rPr>
          <w:rFonts w:ascii="Times New Roman" w:hAnsi="Times New Roman" w:cs="Times New Roman"/>
        </w:rPr>
        <w:t xml:space="preserve">day </w:t>
      </w:r>
      <w:r w:rsidR="007147C5">
        <w:rPr>
          <w:rFonts w:ascii="Times New Roman" w:hAnsi="Times New Roman" w:cs="Times New Roman"/>
        </w:rPr>
        <w:t>29</w:t>
      </w:r>
      <w:r w:rsidR="00D15799">
        <w:rPr>
          <w:rFonts w:ascii="Times New Roman" w:hAnsi="Times New Roman" w:cs="Times New Roman"/>
        </w:rPr>
        <w:t xml:space="preserve"> </w:t>
      </w:r>
      <w:r w:rsidR="00D84CB3">
        <w:rPr>
          <w:rFonts w:ascii="Times New Roman" w:hAnsi="Times New Roman" w:cs="Times New Roman"/>
        </w:rPr>
        <w:t>June</w:t>
      </w:r>
      <w:r w:rsidR="00D15799">
        <w:rPr>
          <w:rFonts w:ascii="Times New Roman" w:hAnsi="Times New Roman" w:cs="Times New Roman"/>
        </w:rPr>
        <w:t xml:space="preserve"> 201</w:t>
      </w:r>
      <w:r w:rsidR="00D84CB3">
        <w:rPr>
          <w:rFonts w:ascii="Times New Roman" w:hAnsi="Times New Roman" w:cs="Times New Roman"/>
        </w:rPr>
        <w:t>7</w:t>
      </w:r>
      <w:r w:rsidR="007147C5">
        <w:rPr>
          <w:rFonts w:ascii="Times New Roman" w:hAnsi="Times New Roman" w:cs="Times New Roman"/>
        </w:rPr>
        <w:t>.</w:t>
      </w:r>
    </w:p>
    <w:sectPr w:rsidR="00F00C21" w:rsidRPr="00440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666"/>
    <w:multiLevelType w:val="hybridMultilevel"/>
    <w:tmpl w:val="90D4B954"/>
    <w:lvl w:ilvl="0" w:tplc="04383C3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892098"/>
    <w:multiLevelType w:val="hybridMultilevel"/>
    <w:tmpl w:val="4A84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6566B4"/>
    <w:multiLevelType w:val="hybridMultilevel"/>
    <w:tmpl w:val="9C481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B6F32BC"/>
    <w:multiLevelType w:val="hybridMultilevel"/>
    <w:tmpl w:val="F496E996"/>
    <w:lvl w:ilvl="0" w:tplc="BDC8533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E47E2C"/>
    <w:multiLevelType w:val="hybridMultilevel"/>
    <w:tmpl w:val="12AE1568"/>
    <w:lvl w:ilvl="0" w:tplc="FF9ED6F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990195"/>
    <w:multiLevelType w:val="hybridMultilevel"/>
    <w:tmpl w:val="48405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99"/>
    <w:rsid w:val="00026E59"/>
    <w:rsid w:val="0003380D"/>
    <w:rsid w:val="000525E9"/>
    <w:rsid w:val="00064A41"/>
    <w:rsid w:val="0009002E"/>
    <w:rsid w:val="000A2C3B"/>
    <w:rsid w:val="00164A7C"/>
    <w:rsid w:val="001C47BF"/>
    <w:rsid w:val="00244DF2"/>
    <w:rsid w:val="00267FA3"/>
    <w:rsid w:val="002D5CEC"/>
    <w:rsid w:val="003367BB"/>
    <w:rsid w:val="003A3203"/>
    <w:rsid w:val="003B5632"/>
    <w:rsid w:val="0042528D"/>
    <w:rsid w:val="00440E7E"/>
    <w:rsid w:val="004910C2"/>
    <w:rsid w:val="004942CD"/>
    <w:rsid w:val="004C058B"/>
    <w:rsid w:val="004C38AA"/>
    <w:rsid w:val="004F7A99"/>
    <w:rsid w:val="0059524F"/>
    <w:rsid w:val="005966C5"/>
    <w:rsid w:val="0061280D"/>
    <w:rsid w:val="00684857"/>
    <w:rsid w:val="007147C5"/>
    <w:rsid w:val="00727395"/>
    <w:rsid w:val="00731246"/>
    <w:rsid w:val="007B784C"/>
    <w:rsid w:val="00822486"/>
    <w:rsid w:val="008379C1"/>
    <w:rsid w:val="0098722E"/>
    <w:rsid w:val="009A7851"/>
    <w:rsid w:val="00A11D67"/>
    <w:rsid w:val="00A46E15"/>
    <w:rsid w:val="00AD6DC2"/>
    <w:rsid w:val="00B55E4F"/>
    <w:rsid w:val="00BD5D72"/>
    <w:rsid w:val="00BE51BF"/>
    <w:rsid w:val="00C04A9F"/>
    <w:rsid w:val="00D05828"/>
    <w:rsid w:val="00D15799"/>
    <w:rsid w:val="00D84CB3"/>
    <w:rsid w:val="00D947C9"/>
    <w:rsid w:val="00DF2CE6"/>
    <w:rsid w:val="00E04DB4"/>
    <w:rsid w:val="00E34D08"/>
    <w:rsid w:val="00E9047F"/>
    <w:rsid w:val="00F00C21"/>
    <w:rsid w:val="00F063B5"/>
    <w:rsid w:val="00F711D7"/>
    <w:rsid w:val="00FC781C"/>
    <w:rsid w:val="00FE08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C21"/>
    <w:rPr>
      <w:color w:val="0000FF" w:themeColor="hyperlink"/>
      <w:u w:val="single"/>
    </w:rPr>
  </w:style>
  <w:style w:type="paragraph" w:styleId="BalloonText">
    <w:name w:val="Balloon Text"/>
    <w:basedOn w:val="Normal"/>
    <w:link w:val="BalloonTextChar"/>
    <w:uiPriority w:val="99"/>
    <w:semiHidden/>
    <w:unhideWhenUsed/>
    <w:rsid w:val="00E90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F"/>
    <w:rPr>
      <w:rFonts w:ascii="Tahoma" w:hAnsi="Tahoma" w:cs="Tahoma"/>
      <w:sz w:val="16"/>
      <w:szCs w:val="16"/>
    </w:rPr>
  </w:style>
  <w:style w:type="paragraph" w:styleId="NoSpacing">
    <w:name w:val="No Spacing"/>
    <w:uiPriority w:val="1"/>
    <w:qFormat/>
    <w:rsid w:val="00E9047F"/>
    <w:pPr>
      <w:spacing w:after="0" w:line="240" w:lineRule="auto"/>
    </w:pPr>
  </w:style>
  <w:style w:type="paragraph" w:styleId="ListParagraph">
    <w:name w:val="List Paragraph"/>
    <w:basedOn w:val="Normal"/>
    <w:uiPriority w:val="34"/>
    <w:qFormat/>
    <w:rsid w:val="00684857"/>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C21"/>
    <w:rPr>
      <w:color w:val="0000FF" w:themeColor="hyperlink"/>
      <w:u w:val="single"/>
    </w:rPr>
  </w:style>
  <w:style w:type="paragraph" w:styleId="BalloonText">
    <w:name w:val="Balloon Text"/>
    <w:basedOn w:val="Normal"/>
    <w:link w:val="BalloonTextChar"/>
    <w:uiPriority w:val="99"/>
    <w:semiHidden/>
    <w:unhideWhenUsed/>
    <w:rsid w:val="00E90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F"/>
    <w:rPr>
      <w:rFonts w:ascii="Tahoma" w:hAnsi="Tahoma" w:cs="Tahoma"/>
      <w:sz w:val="16"/>
      <w:szCs w:val="16"/>
    </w:rPr>
  </w:style>
  <w:style w:type="paragraph" w:styleId="NoSpacing">
    <w:name w:val="No Spacing"/>
    <w:uiPriority w:val="1"/>
    <w:qFormat/>
    <w:rsid w:val="00E9047F"/>
    <w:pPr>
      <w:spacing w:after="0" w:line="240" w:lineRule="auto"/>
    </w:pPr>
  </w:style>
  <w:style w:type="paragraph" w:styleId="ListParagraph">
    <w:name w:val="List Paragraph"/>
    <w:basedOn w:val="Normal"/>
    <w:uiPriority w:val="34"/>
    <w:qFormat/>
    <w:rsid w:val="00684857"/>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5315">
      <w:bodyDiv w:val="1"/>
      <w:marLeft w:val="0"/>
      <w:marRight w:val="0"/>
      <w:marTop w:val="0"/>
      <w:marBottom w:val="0"/>
      <w:divBdr>
        <w:top w:val="none" w:sz="0" w:space="0" w:color="auto"/>
        <w:left w:val="none" w:sz="0" w:space="0" w:color="auto"/>
        <w:bottom w:val="none" w:sz="0" w:space="0" w:color="auto"/>
        <w:right w:val="none" w:sz="0" w:space="0" w:color="auto"/>
      </w:divBdr>
    </w:div>
    <w:div w:id="1409037170">
      <w:bodyDiv w:val="1"/>
      <w:marLeft w:val="0"/>
      <w:marRight w:val="0"/>
      <w:marTop w:val="0"/>
      <w:marBottom w:val="0"/>
      <w:divBdr>
        <w:top w:val="none" w:sz="0" w:space="0" w:color="auto"/>
        <w:left w:val="none" w:sz="0" w:space="0" w:color="auto"/>
        <w:bottom w:val="none" w:sz="0" w:space="0" w:color="auto"/>
        <w:right w:val="none" w:sz="0" w:space="0" w:color="auto"/>
      </w:divBdr>
    </w:div>
    <w:div w:id="17339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cruitment@asiahou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Asia Housed</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charlie.humphreys</dc:creator>
  <cp:lastModifiedBy>Rachelle Kessels</cp:lastModifiedBy>
  <cp:revision>2</cp:revision>
  <cp:lastPrinted>2014-05-22T15:27:00Z</cp:lastPrinted>
  <dcterms:created xsi:type="dcterms:W3CDTF">2017-06-22T08:03:00Z</dcterms:created>
  <dcterms:modified xsi:type="dcterms:W3CDTF">2017-06-22T08:03:00Z</dcterms:modified>
</cp:coreProperties>
</file>